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01" w:rsidRPr="00964301" w:rsidRDefault="00964301" w:rsidP="009643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4301">
        <w:rPr>
          <w:rFonts w:ascii="Times New Roman" w:hAnsi="Times New Roman" w:cs="Times New Roman"/>
          <w:b/>
          <w:sz w:val="32"/>
          <w:szCs w:val="32"/>
          <w:u w:val="single"/>
        </w:rPr>
        <w:t>Алименты: что нужно знать о назначении пособия на детей от 8 до 17 лет</w:t>
      </w:r>
      <w:bookmarkStart w:id="0" w:name="_GoBack"/>
      <w:bookmarkEnd w:id="0"/>
    </w:p>
    <w:p w:rsidR="00964301" w:rsidRPr="00964301" w:rsidRDefault="00964301" w:rsidP="00964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 xml:space="preserve">Если у ребенка </w:t>
      </w:r>
      <w:proofErr w:type="gramStart"/>
      <w:r w:rsidRPr="00964301">
        <w:rPr>
          <w:rFonts w:ascii="Times New Roman" w:hAnsi="Times New Roman" w:cs="Times New Roman"/>
          <w:sz w:val="28"/>
          <w:szCs w:val="28"/>
        </w:rPr>
        <w:t>есть оба родителя</w:t>
      </w:r>
      <w:proofErr w:type="gramEnd"/>
      <w:r w:rsidRPr="00964301">
        <w:rPr>
          <w:rFonts w:ascii="Times New Roman" w:hAnsi="Times New Roman" w:cs="Times New Roman"/>
          <w:sz w:val="28"/>
          <w:szCs w:val="28"/>
        </w:rPr>
        <w:t>, пособие положено только при наличии решения суда о назначении алиментов.</w:t>
      </w:r>
    </w:p>
    <w:p w:rsidR="00964301" w:rsidRPr="00964301" w:rsidRDefault="00964301" w:rsidP="0096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При уплате алиментов без решения суда — по соглашению, удостоверенному нота</w:t>
      </w:r>
      <w:r>
        <w:rPr>
          <w:rFonts w:ascii="Times New Roman" w:hAnsi="Times New Roman" w:cs="Times New Roman"/>
          <w:sz w:val="28"/>
          <w:szCs w:val="28"/>
        </w:rPr>
        <w:t>риусом, пособие не назначается.</w:t>
      </w:r>
    </w:p>
    <w:p w:rsidR="00964301" w:rsidRPr="00964301" w:rsidRDefault="00964301" w:rsidP="0096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Пособие может быть назначено, как при наличии исполнительного производства о взыскании алиментов, так и без него.</w:t>
      </w:r>
    </w:p>
    <w:p w:rsidR="00964301" w:rsidRPr="00964301" w:rsidRDefault="00964301" w:rsidP="00964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При наличии исполнительного производства в заявлении необходимо указать его номер. Если исполнительного производства нет — реквизиты решения суда.</w:t>
      </w:r>
    </w:p>
    <w:p w:rsidR="00964301" w:rsidRPr="00964301" w:rsidRDefault="00964301" w:rsidP="0096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Назначение пособия не зависит от факта уплаты алиментов. Если родитель не платит алименты по решению суда, пособие может быть назначено. Если платит — тоже, но в этом случае полученные алиме</w:t>
      </w:r>
      <w:r>
        <w:rPr>
          <w:rFonts w:ascii="Times New Roman" w:hAnsi="Times New Roman" w:cs="Times New Roman"/>
          <w:sz w:val="28"/>
          <w:szCs w:val="28"/>
        </w:rPr>
        <w:t>нты учитываются в доходе семьи.</w:t>
      </w:r>
    </w:p>
    <w:p w:rsidR="00964301" w:rsidRPr="00964301" w:rsidRDefault="00964301" w:rsidP="00964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При наличии решения суда о взыскании алиментов пособие может быть назначено даже без развода родителей ребенка. А также если они никогда не состояли в браке. Однако регистрация или расторжение брака влияют на состав семьи при расчете дохода.</w:t>
      </w:r>
    </w:p>
    <w:p w:rsidR="00964301" w:rsidRPr="00964301" w:rsidRDefault="00964301" w:rsidP="0096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Если алименты установлены в отношении одного ребенка, пособие назначается только на него. Если алименты назначены на нескольких детей, пособие мо</w:t>
      </w:r>
      <w:r>
        <w:rPr>
          <w:rFonts w:ascii="Times New Roman" w:hAnsi="Times New Roman" w:cs="Times New Roman"/>
          <w:sz w:val="28"/>
          <w:szCs w:val="28"/>
        </w:rPr>
        <w:t>жно получить на каждого из них.</w:t>
      </w:r>
    </w:p>
    <w:p w:rsidR="00964301" w:rsidRPr="00964301" w:rsidRDefault="00964301" w:rsidP="0096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Если родитель лишен родительских прав, пособие назначается только при нал</w:t>
      </w:r>
      <w:r>
        <w:rPr>
          <w:rFonts w:ascii="Times New Roman" w:hAnsi="Times New Roman" w:cs="Times New Roman"/>
          <w:sz w:val="28"/>
          <w:szCs w:val="28"/>
        </w:rPr>
        <w:t>ичии решения суда об алиментах.</w:t>
      </w:r>
    </w:p>
    <w:p w:rsidR="00964301" w:rsidRPr="00964301" w:rsidRDefault="00964301" w:rsidP="0096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 xml:space="preserve">Пособие получает тот родитель, в пользу которого взыскиваются </w:t>
      </w:r>
      <w:r>
        <w:rPr>
          <w:rFonts w:ascii="Times New Roman" w:hAnsi="Times New Roman" w:cs="Times New Roman"/>
          <w:sz w:val="28"/>
          <w:szCs w:val="28"/>
        </w:rPr>
        <w:t>алименты на содержание ребенка.</w:t>
      </w:r>
    </w:p>
    <w:p w:rsidR="00964301" w:rsidRPr="00964301" w:rsidRDefault="00964301" w:rsidP="00964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При расчете среднедушевого дохода учитываются только фактически полученные суммы алиментов в расчетном периоде — за 12 месяцев, предшествующих 4 месяцам до месяца обращения.</w:t>
      </w:r>
    </w:p>
    <w:p w:rsidR="00E70642" w:rsidRPr="00964301" w:rsidRDefault="00964301" w:rsidP="0096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301">
        <w:rPr>
          <w:rFonts w:ascii="Times New Roman" w:hAnsi="Times New Roman" w:cs="Times New Roman"/>
          <w:sz w:val="28"/>
          <w:szCs w:val="28"/>
        </w:rPr>
        <w:t>Алименты, которые один из родителей уплачивает на детей от другого брака, не уменьшают доход семьи при расчете.</w:t>
      </w:r>
    </w:p>
    <w:sectPr w:rsidR="00E70642" w:rsidRPr="0096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01"/>
    <w:rsid w:val="00964301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2021-08-19T12:51:00Z</dcterms:created>
  <dcterms:modified xsi:type="dcterms:W3CDTF">2021-08-19T12:58:00Z</dcterms:modified>
</cp:coreProperties>
</file>